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4D7B1F" w14:textId="4CD817BB" w:rsidR="002B26B9" w:rsidRDefault="005B39DD" w:rsidP="00E11211">
      <w:pPr>
        <w:ind w:left="709"/>
        <w:rPr>
          <w:lang w:val="en-US"/>
        </w:rPr>
      </w:pPr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133329D" wp14:editId="0B3D34CC">
                <wp:simplePos x="0" y="0"/>
                <wp:positionH relativeFrom="column">
                  <wp:posOffset>3810</wp:posOffset>
                </wp:positionH>
                <wp:positionV relativeFrom="paragraph">
                  <wp:posOffset>-1085215</wp:posOffset>
                </wp:positionV>
                <wp:extent cx="6520814" cy="9080499"/>
                <wp:effectExtent l="0" t="0" r="0" b="698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0814" cy="90804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8360B0" w14:textId="77777777" w:rsidR="00576C06" w:rsidRPr="001F293A" w:rsidRDefault="00576C06" w:rsidP="00576C0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1F293A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СВОДКА ПРЕДЛОЖЕНИЙ</w:t>
                            </w:r>
                          </w:p>
                          <w:p w14:paraId="22AD1136" w14:textId="77777777" w:rsidR="001F293A" w:rsidRPr="001F293A" w:rsidRDefault="00576C06" w:rsidP="00576C0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1F293A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по корректировке инвестиционной программы</w:t>
                            </w:r>
                          </w:p>
                          <w:p w14:paraId="65213161" w14:textId="1B13A2A7" w:rsidR="00576C06" w:rsidRPr="001F293A" w:rsidRDefault="00576C06" w:rsidP="00576C0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1F293A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АО «Витимэнерго»</w:t>
                            </w:r>
                            <w:r w:rsidR="001F293A" w:rsidRPr="001F293A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F293A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на 2015-2017 г.,</w:t>
                            </w:r>
                          </w:p>
                          <w:p w14:paraId="4570303A" w14:textId="77777777" w:rsidR="00576C06" w:rsidRPr="001F293A" w:rsidRDefault="00576C06" w:rsidP="00576C0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F293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утвержденной Приказом Минэнерго России № 945 от 23.12.2014 г.</w:t>
                            </w:r>
                          </w:p>
                          <w:p w14:paraId="7BF700AD" w14:textId="77777777" w:rsidR="00576C06" w:rsidRDefault="00576C06" w:rsidP="00576C06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14:paraId="3D0165A3" w14:textId="77777777" w:rsidR="001F293A" w:rsidRPr="001F293A" w:rsidRDefault="001F293A" w:rsidP="00576C06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14:paraId="4DE1E45C" w14:textId="77777777" w:rsidR="00576C06" w:rsidRPr="001F293A" w:rsidRDefault="00576C06" w:rsidP="00576C06">
                            <w:pPr>
                              <w:ind w:firstLine="708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1F293A">
                              <w:rPr>
                                <w:rFonts w:ascii="Arial" w:hAnsi="Arial" w:cs="Arial"/>
                                <w:sz w:val="24"/>
                              </w:rPr>
                              <w:t>В рамках общественного обсуждения проекта инвестиционной программы, в срок до 20 марта 2017 года, предусмотренный п.8 Правил утверждения инвестиционных программ субъектов электроэнергетики (утвержденными Постановлением Правительства № 977 от 01.12.2009), предложений по корректировке утвержденной инвестиционной программы АО «Витимэнерго» не поступило.</w:t>
                            </w:r>
                          </w:p>
                          <w:p w14:paraId="312DE628" w14:textId="77777777" w:rsidR="001674D1" w:rsidRPr="001674D1" w:rsidRDefault="001674D1" w:rsidP="001674D1">
                            <w:pPr>
                              <w:spacing w:line="240" w:lineRule="auto"/>
                              <w:ind w:left="-142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33329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.3pt;margin-top:-85.45pt;width:513.45pt;height:7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" stroked="f">
                <v:textbox>
                  <w:txbxContent>
                    <w:p w14:paraId="628360B0" w14:textId="77777777" w:rsidR="00576C06" w:rsidRPr="001F293A" w:rsidRDefault="00576C06" w:rsidP="00576C06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1F293A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СВОДКА ПРЕДЛОЖЕНИЙ</w:t>
                      </w:r>
                    </w:p>
                    <w:p w14:paraId="22AD1136" w14:textId="77777777" w:rsidR="001F293A" w:rsidRPr="001F293A" w:rsidRDefault="00576C06" w:rsidP="00576C06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1F293A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по корректировке инвестиционной программы</w:t>
                      </w:r>
                    </w:p>
                    <w:p w14:paraId="65213161" w14:textId="1B13A2A7" w:rsidR="00576C06" w:rsidRPr="001F293A" w:rsidRDefault="00576C06" w:rsidP="00576C06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1F293A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АО «Витимэнерго»</w:t>
                      </w:r>
                      <w:r w:rsidR="001F293A" w:rsidRPr="001F293A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1F293A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на 2015-2017 г.,</w:t>
                      </w:r>
                    </w:p>
                    <w:p w14:paraId="4570303A" w14:textId="77777777" w:rsidR="00576C06" w:rsidRPr="001F293A" w:rsidRDefault="00576C06" w:rsidP="00576C06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1F293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утвержденной Приказом Минэнерго России № 945 от 23.12.2014 г.</w:t>
                      </w:r>
                    </w:p>
                    <w:p w14:paraId="7BF700AD" w14:textId="77777777" w:rsidR="00576C06" w:rsidRDefault="00576C06" w:rsidP="00576C06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</w:p>
                    <w:p w14:paraId="3D0165A3" w14:textId="77777777" w:rsidR="001F293A" w:rsidRPr="001F293A" w:rsidRDefault="001F293A" w:rsidP="00576C06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</w:p>
                    <w:p w14:paraId="4DE1E45C" w14:textId="77777777" w:rsidR="00576C06" w:rsidRPr="001F293A" w:rsidRDefault="00576C06" w:rsidP="00576C06">
                      <w:pPr>
                        <w:ind w:firstLine="708"/>
                        <w:rPr>
                          <w:rFonts w:ascii="Arial" w:hAnsi="Arial" w:cs="Arial"/>
                          <w:sz w:val="24"/>
                        </w:rPr>
                      </w:pPr>
                      <w:r w:rsidRPr="001F293A">
                        <w:rPr>
                          <w:rFonts w:ascii="Arial" w:hAnsi="Arial" w:cs="Arial"/>
                          <w:sz w:val="24"/>
                        </w:rPr>
                        <w:t>В рамках общественного обсуждения проекта инвестиционной программы, в срок до 20 марта 2017 года, предусмотренный п.8 Правил утверждения инвестиционных программ субъектов электроэнергетики (утвержденными Постановлением Правительства № 977 от 01.12.2009), предложений по корректировке утвержденной инвестиционной программы АО «Витимэнерго» не поступило.</w:t>
                      </w:r>
                    </w:p>
                    <w:p w14:paraId="312DE628" w14:textId="77777777" w:rsidR="001674D1" w:rsidRPr="001674D1" w:rsidRDefault="001674D1" w:rsidP="001674D1">
                      <w:pPr>
                        <w:spacing w:line="240" w:lineRule="auto"/>
                        <w:ind w:left="-142"/>
                        <w:rPr>
                          <w:rFonts w:ascii="Arial" w:eastAsia="Times New Roman" w:hAnsi="Arial" w:cs="Arial"/>
                          <w:sz w:val="24"/>
                          <w:szCs w:val="24"/>
                          <w:lang w:eastAsia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2B26B9" w:rsidSect="006D74BA">
      <w:headerReference w:type="first" r:id="rId7"/>
      <w:footerReference w:type="first" r:id="rId8"/>
      <w:pgSz w:w="11906" w:h="16838"/>
      <w:pgMar w:top="4048" w:right="566" w:bottom="1276" w:left="1134" w:header="426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6E4CA8" w14:textId="77777777" w:rsidR="00AF4EF6" w:rsidRDefault="00AF4EF6" w:rsidP="008C62AB">
      <w:pPr>
        <w:spacing w:line="240" w:lineRule="auto"/>
      </w:pPr>
      <w:r>
        <w:separator/>
      </w:r>
    </w:p>
  </w:endnote>
  <w:endnote w:type="continuationSeparator" w:id="0">
    <w:p w14:paraId="0A41AF0F" w14:textId="77777777" w:rsidR="00AF4EF6" w:rsidRDefault="00AF4EF6" w:rsidP="008C62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37290" w14:textId="4B64CA84" w:rsidR="00CF4A63" w:rsidRDefault="00CF4A63" w:rsidP="006F5F9E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EB597" w14:textId="77777777" w:rsidR="00AF4EF6" w:rsidRDefault="00AF4EF6" w:rsidP="008C62AB">
      <w:pPr>
        <w:spacing w:line="240" w:lineRule="auto"/>
      </w:pPr>
      <w:r>
        <w:separator/>
      </w:r>
    </w:p>
  </w:footnote>
  <w:footnote w:type="continuationSeparator" w:id="0">
    <w:p w14:paraId="6900465E" w14:textId="77777777" w:rsidR="00AF4EF6" w:rsidRDefault="00AF4EF6" w:rsidP="008C62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B75451" w14:textId="00FA80B2" w:rsidR="00CF4A63" w:rsidRPr="00C57275" w:rsidRDefault="00CF4A63" w:rsidP="002376BF">
    <w:pPr>
      <w:pStyle w:val="a3"/>
      <w:tabs>
        <w:tab w:val="clear" w:pos="9355"/>
        <w:tab w:val="right" w:pos="9354"/>
      </w:tabs>
    </w:pPr>
    <w:r w:rsidRPr="00C57275">
      <w:t xml:space="preserve"> </w:t>
    </w:r>
  </w:p>
  <w:p w14:paraId="17C5B39E" w14:textId="6A530C1A" w:rsidR="00CF4A63" w:rsidRDefault="00CF4A63" w:rsidP="00C57275">
    <w:pPr>
      <w:pStyle w:val="a3"/>
      <w:tabs>
        <w:tab w:val="clear" w:pos="4677"/>
        <w:tab w:val="clear" w:pos="9355"/>
        <w:tab w:val="left" w:pos="6420"/>
      </w:tabs>
      <w:ind w:hanging="1418"/>
    </w:pPr>
    <w:r>
      <w:tab/>
    </w:r>
    <w:r w:rsidR="00C57275">
      <w:tab/>
    </w:r>
  </w:p>
  <w:p w14:paraId="242B833A" w14:textId="6F11B42F" w:rsidR="00C57275" w:rsidRPr="003D0C4E" w:rsidRDefault="007F2EE4" w:rsidP="009F3DBE">
    <w:pPr>
      <w:spacing w:line="240" w:lineRule="auto"/>
      <w:rPr>
        <w:rFonts w:ascii="Arial" w:hAnsi="Arial" w:cs="Arial"/>
        <w:sz w:val="24"/>
        <w:szCs w:val="24"/>
      </w:rPr>
    </w:pPr>
    <w:r>
      <w:rPr>
        <w:noProof/>
        <w:lang w:eastAsia="ru-RU"/>
      </w:rPr>
      <w:drawing>
        <wp:inline distT="0" distB="0" distL="0" distR="0" wp14:anchorId="64075B16" wp14:editId="153A60F8">
          <wp:extent cx="3619500" cy="394281"/>
          <wp:effectExtent l="0" t="0" r="0" b="6350"/>
          <wp:docPr id="1" name="Рисунок 1" descr="C:\_РАБОТА\_ТИТУЛ\Готово\Полюс-Витимэнерг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_РАБОТА\_ТИТУЛ\Готово\Полюс-Витимэнерго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8717" cy="4050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F4A63" w:rsidRPr="00C57275">
      <w:rPr>
        <w:noProof/>
      </w:rPr>
      <w:t xml:space="preserve"> </w:t>
    </w:r>
    <w:r w:rsidR="00C57275" w:rsidRPr="00C57275">
      <w:rPr>
        <w:noProof/>
      </w:rPr>
      <w:tab/>
    </w:r>
    <w:r w:rsidR="00C66EAD">
      <w:rPr>
        <w:rFonts w:ascii="Arial" w:hAnsi="Arial" w:cs="Arial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16B27"/>
    <w:multiLevelType w:val="hybridMultilevel"/>
    <w:tmpl w:val="E8B87648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19980971"/>
    <w:multiLevelType w:val="hybridMultilevel"/>
    <w:tmpl w:val="1A5ED794"/>
    <w:lvl w:ilvl="0" w:tplc="87A2BC16">
      <w:start w:val="1"/>
      <w:numFmt w:val="decimal"/>
      <w:lvlText w:val="%1."/>
      <w:lvlJc w:val="left"/>
      <w:pPr>
        <w:ind w:left="907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D45C06"/>
    <w:multiLevelType w:val="hybridMultilevel"/>
    <w:tmpl w:val="2A08D328"/>
    <w:lvl w:ilvl="0" w:tplc="7D189688">
      <w:start w:val="1"/>
      <w:numFmt w:val="decimal"/>
      <w:lvlText w:val="%1."/>
      <w:lvlJc w:val="left"/>
      <w:pPr>
        <w:ind w:left="680" w:hanging="1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11EA8"/>
    <w:multiLevelType w:val="hybridMultilevel"/>
    <w:tmpl w:val="046E277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19812A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B72267"/>
    <w:multiLevelType w:val="hybridMultilevel"/>
    <w:tmpl w:val="396C42D4"/>
    <w:lvl w:ilvl="0" w:tplc="352AD2B8">
      <w:start w:val="1"/>
      <w:numFmt w:val="decimal"/>
      <w:lvlText w:val="%1."/>
      <w:lvlJc w:val="left"/>
      <w:pPr>
        <w:ind w:left="879" w:hanging="453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70" w:hanging="360"/>
      </w:pPr>
    </w:lvl>
    <w:lvl w:ilvl="2" w:tplc="0409001B" w:tentative="1">
      <w:start w:val="1"/>
      <w:numFmt w:val="lowerRoman"/>
      <w:lvlText w:val="%3."/>
      <w:lvlJc w:val="right"/>
      <w:pPr>
        <w:ind w:left="1990" w:hanging="180"/>
      </w:p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5" w15:restartNumberingAfterBreak="0">
    <w:nsid w:val="3DDF5E58"/>
    <w:multiLevelType w:val="hybridMultilevel"/>
    <w:tmpl w:val="C58065DA"/>
    <w:lvl w:ilvl="0" w:tplc="5CEAD144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 w15:restartNumberingAfterBreak="0">
    <w:nsid w:val="49161966"/>
    <w:multiLevelType w:val="hybridMultilevel"/>
    <w:tmpl w:val="14F8E182"/>
    <w:lvl w:ilvl="0" w:tplc="D146EE1E">
      <w:start w:val="1"/>
      <w:numFmt w:val="decimal"/>
      <w:lvlText w:val="%1."/>
      <w:lvlJc w:val="left"/>
      <w:pPr>
        <w:ind w:left="397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8B6734"/>
    <w:multiLevelType w:val="hybridMultilevel"/>
    <w:tmpl w:val="08D2A9AE"/>
    <w:lvl w:ilvl="0" w:tplc="BBA2BFE8">
      <w:start w:val="1"/>
      <w:numFmt w:val="decimal"/>
      <w:lvlText w:val="%1."/>
      <w:lvlJc w:val="left"/>
      <w:pPr>
        <w:ind w:left="567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9354A4"/>
    <w:multiLevelType w:val="hybridMultilevel"/>
    <w:tmpl w:val="827C609A"/>
    <w:lvl w:ilvl="0" w:tplc="E6F29506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7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55A"/>
    <w:rsid w:val="00023412"/>
    <w:rsid w:val="000311C7"/>
    <w:rsid w:val="00042F48"/>
    <w:rsid w:val="00045D21"/>
    <w:rsid w:val="00066FBB"/>
    <w:rsid w:val="000A2CB5"/>
    <w:rsid w:val="000A6F6D"/>
    <w:rsid w:val="000D1994"/>
    <w:rsid w:val="000F27E6"/>
    <w:rsid w:val="00141D2C"/>
    <w:rsid w:val="0016433D"/>
    <w:rsid w:val="001674D1"/>
    <w:rsid w:val="001B5D08"/>
    <w:rsid w:val="001C493F"/>
    <w:rsid w:val="001F293A"/>
    <w:rsid w:val="002137AD"/>
    <w:rsid w:val="00226290"/>
    <w:rsid w:val="002376BF"/>
    <w:rsid w:val="00240FB8"/>
    <w:rsid w:val="00253123"/>
    <w:rsid w:val="00270678"/>
    <w:rsid w:val="0027637B"/>
    <w:rsid w:val="002765EE"/>
    <w:rsid w:val="002B26B9"/>
    <w:rsid w:val="002B6FC5"/>
    <w:rsid w:val="002F51B7"/>
    <w:rsid w:val="00304BFB"/>
    <w:rsid w:val="003838C5"/>
    <w:rsid w:val="003F65B7"/>
    <w:rsid w:val="00402969"/>
    <w:rsid w:val="00411A4C"/>
    <w:rsid w:val="004E1B5D"/>
    <w:rsid w:val="004E5197"/>
    <w:rsid w:val="004F7D36"/>
    <w:rsid w:val="00504824"/>
    <w:rsid w:val="0053189D"/>
    <w:rsid w:val="00576C06"/>
    <w:rsid w:val="005954C3"/>
    <w:rsid w:val="00597EBF"/>
    <w:rsid w:val="005A23E1"/>
    <w:rsid w:val="005B39DD"/>
    <w:rsid w:val="005B578E"/>
    <w:rsid w:val="005D60F0"/>
    <w:rsid w:val="005F53E1"/>
    <w:rsid w:val="00626AF3"/>
    <w:rsid w:val="006436FB"/>
    <w:rsid w:val="006758B7"/>
    <w:rsid w:val="00692E16"/>
    <w:rsid w:val="006961EC"/>
    <w:rsid w:val="006D74BA"/>
    <w:rsid w:val="006F5F9E"/>
    <w:rsid w:val="007106AB"/>
    <w:rsid w:val="0073195E"/>
    <w:rsid w:val="00736609"/>
    <w:rsid w:val="0075446C"/>
    <w:rsid w:val="00755C24"/>
    <w:rsid w:val="00762227"/>
    <w:rsid w:val="007B275F"/>
    <w:rsid w:val="007B29F2"/>
    <w:rsid w:val="007B4446"/>
    <w:rsid w:val="007B4EEE"/>
    <w:rsid w:val="007F2EE4"/>
    <w:rsid w:val="007F760E"/>
    <w:rsid w:val="008061A9"/>
    <w:rsid w:val="00834998"/>
    <w:rsid w:val="008771FA"/>
    <w:rsid w:val="0089521D"/>
    <w:rsid w:val="008C3715"/>
    <w:rsid w:val="008C62AB"/>
    <w:rsid w:val="009044ED"/>
    <w:rsid w:val="00921CD3"/>
    <w:rsid w:val="00950AE8"/>
    <w:rsid w:val="009533AC"/>
    <w:rsid w:val="009535AF"/>
    <w:rsid w:val="009922B7"/>
    <w:rsid w:val="0099292C"/>
    <w:rsid w:val="009A0A02"/>
    <w:rsid w:val="009E1082"/>
    <w:rsid w:val="009F3DBE"/>
    <w:rsid w:val="009F4B9D"/>
    <w:rsid w:val="00A0038A"/>
    <w:rsid w:val="00A62BE0"/>
    <w:rsid w:val="00A77922"/>
    <w:rsid w:val="00AF4EF6"/>
    <w:rsid w:val="00AF745F"/>
    <w:rsid w:val="00B13E43"/>
    <w:rsid w:val="00B4191A"/>
    <w:rsid w:val="00B67E47"/>
    <w:rsid w:val="00BA7FEE"/>
    <w:rsid w:val="00BB6BF3"/>
    <w:rsid w:val="00BF6D76"/>
    <w:rsid w:val="00C57275"/>
    <w:rsid w:val="00C66EAD"/>
    <w:rsid w:val="00CF4A63"/>
    <w:rsid w:val="00D10218"/>
    <w:rsid w:val="00D3355A"/>
    <w:rsid w:val="00D364F7"/>
    <w:rsid w:val="00D845B5"/>
    <w:rsid w:val="00E11211"/>
    <w:rsid w:val="00E21707"/>
    <w:rsid w:val="00E40492"/>
    <w:rsid w:val="00E54B38"/>
    <w:rsid w:val="00F064D5"/>
    <w:rsid w:val="00F22F6F"/>
    <w:rsid w:val="00F32344"/>
    <w:rsid w:val="00F6208D"/>
    <w:rsid w:val="00F74757"/>
    <w:rsid w:val="00FA1C79"/>
    <w:rsid w:val="00FF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B587FA3"/>
  <w15:docId w15:val="{29B3B8F2-3018-4DD1-91D1-3DF7BE8DB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C06"/>
    <w:pPr>
      <w:spacing w:after="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2A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62AB"/>
  </w:style>
  <w:style w:type="paragraph" w:styleId="a5">
    <w:name w:val="footer"/>
    <w:basedOn w:val="a"/>
    <w:link w:val="a6"/>
    <w:uiPriority w:val="99"/>
    <w:unhideWhenUsed/>
    <w:rsid w:val="008C62A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62AB"/>
  </w:style>
  <w:style w:type="table" w:styleId="a7">
    <w:name w:val="Table Grid"/>
    <w:basedOn w:val="a1"/>
    <w:uiPriority w:val="39"/>
    <w:rsid w:val="00992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F5F9E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F5F9E"/>
    <w:rPr>
      <w:rFonts w:ascii="Lucida Grande" w:hAnsi="Lucida Grande" w:cs="Lucida Grande"/>
      <w:sz w:val="18"/>
      <w:szCs w:val="18"/>
    </w:rPr>
  </w:style>
  <w:style w:type="paragraph" w:styleId="aa">
    <w:name w:val="List Paragraph"/>
    <w:basedOn w:val="a"/>
    <w:uiPriority w:val="34"/>
    <w:qFormat/>
    <w:rsid w:val="007B2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Tis</dc:creator>
  <cp:lastModifiedBy>Балаев Константин Владимирович</cp:lastModifiedBy>
  <cp:revision>8</cp:revision>
  <cp:lastPrinted>2015-07-10T13:34:00Z</cp:lastPrinted>
  <dcterms:created xsi:type="dcterms:W3CDTF">2016-05-31T11:36:00Z</dcterms:created>
  <dcterms:modified xsi:type="dcterms:W3CDTF">2017-04-12T09:38:00Z</dcterms:modified>
</cp:coreProperties>
</file>